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D9870" w14:textId="00ECFA8E" w:rsidR="004E62A9" w:rsidRDefault="004E62A9" w:rsidP="004E62A9">
      <w:pPr>
        <w:ind w:firstLine="3828"/>
      </w:pPr>
      <w:r>
        <w:t>Первому проректору МГИМО МИД России</w:t>
      </w:r>
    </w:p>
    <w:p w14:paraId="1E54D2C2" w14:textId="17137442" w:rsidR="004E62A9" w:rsidRDefault="004E62A9" w:rsidP="004E62A9">
      <w:pPr>
        <w:ind w:firstLine="3828"/>
      </w:pPr>
      <w:r>
        <w:t xml:space="preserve">Проф. </w:t>
      </w:r>
      <w:proofErr w:type="spellStart"/>
      <w:r>
        <w:t>Г.П.Толстопятенко</w:t>
      </w:r>
      <w:proofErr w:type="spellEnd"/>
    </w:p>
    <w:p w14:paraId="605FC57E" w14:textId="743BBBEA" w:rsidR="004E62A9" w:rsidRDefault="00A26252" w:rsidP="004E62A9">
      <w:pPr>
        <w:ind w:firstLine="3828"/>
      </w:pPr>
      <w:proofErr w:type="gramStart"/>
      <w:r>
        <w:t>о</w:t>
      </w:r>
      <w:r w:rsidR="004E62A9">
        <w:t>т .</w:t>
      </w:r>
      <w:proofErr w:type="spellStart"/>
      <w:r w:rsidR="004E62A9">
        <w:t>зав</w:t>
      </w:r>
      <w:proofErr w:type="gramEnd"/>
      <w:r w:rsidR="004E62A9">
        <w:t>.кафедрой</w:t>
      </w:r>
      <w:proofErr w:type="spellEnd"/>
      <w:r w:rsidR="004E62A9">
        <w:t xml:space="preserve"> МЭИТ</w:t>
      </w:r>
    </w:p>
    <w:p w14:paraId="679702E2" w14:textId="5C1101C6" w:rsidR="004E62A9" w:rsidRDefault="004E62A9" w:rsidP="004E62A9">
      <w:pPr>
        <w:ind w:firstLine="3828"/>
      </w:pPr>
      <w:r>
        <w:t>Доц. Н.В. Артамонова</w:t>
      </w:r>
    </w:p>
    <w:p w14:paraId="75272BFA" w14:textId="77777777" w:rsidR="004E62A9" w:rsidRDefault="004E62A9" w:rsidP="007628EA">
      <w:pPr>
        <w:jc w:val="center"/>
      </w:pPr>
    </w:p>
    <w:p w14:paraId="6E9E3595" w14:textId="407DAC73" w:rsidR="004D3090" w:rsidRDefault="008C6D6F" w:rsidP="007628EA">
      <w:pPr>
        <w:jc w:val="center"/>
      </w:pPr>
      <w:r>
        <w:t>Служебная записка</w:t>
      </w:r>
    </w:p>
    <w:p w14:paraId="48DC4AA7" w14:textId="77777777" w:rsidR="008C6D6F" w:rsidRDefault="008C6D6F" w:rsidP="008C6D6F"/>
    <w:p w14:paraId="22F1BB77" w14:textId="473C15C3" w:rsidR="008C6D6F" w:rsidRDefault="007628EA" w:rsidP="007628EA">
      <w:pPr>
        <w:jc w:val="center"/>
      </w:pPr>
      <w:r>
        <w:t>Уважаемы Геннадий Петрович!</w:t>
      </w:r>
    </w:p>
    <w:p w14:paraId="671BA8BD" w14:textId="2B253EC4" w:rsidR="007628EA" w:rsidRDefault="007628EA" w:rsidP="007628EA">
      <w:pPr>
        <w:jc w:val="center"/>
      </w:pPr>
    </w:p>
    <w:p w14:paraId="4EE5B274" w14:textId="76D60B5F" w:rsidR="007628EA" w:rsidRDefault="007628EA" w:rsidP="007628EA">
      <w:r>
        <w:t xml:space="preserve">В продолжение совещания у ректора </w:t>
      </w:r>
      <w:proofErr w:type="spellStart"/>
      <w:proofErr w:type="gramStart"/>
      <w:r>
        <w:t>А,В</w:t>
      </w:r>
      <w:proofErr w:type="gramEnd"/>
      <w:r>
        <w:t>,Торкунова</w:t>
      </w:r>
      <w:proofErr w:type="spellEnd"/>
      <w:r>
        <w:t xml:space="preserve"> о создании Центра цифровых технологий (далее ЦЦТ )хотел бы высказать несколько предложений о </w:t>
      </w:r>
      <w:r w:rsidR="00014A00">
        <w:t xml:space="preserve">направлениях </w:t>
      </w:r>
      <w:r>
        <w:t>его работы</w:t>
      </w:r>
      <w:r w:rsidR="0067729E">
        <w:t>:</w:t>
      </w:r>
    </w:p>
    <w:p w14:paraId="69AAB135" w14:textId="77777777" w:rsidR="0067729E" w:rsidRDefault="0067729E" w:rsidP="007628EA"/>
    <w:p w14:paraId="7FB0221B" w14:textId="046D499F" w:rsidR="0067729E" w:rsidRPr="00AA68C4" w:rsidRDefault="00AA68C4" w:rsidP="00AA68C4">
      <w:pPr>
        <w:rPr>
          <w:b/>
        </w:rPr>
      </w:pPr>
      <w:r w:rsidRPr="00AA68C4">
        <w:rPr>
          <w:b/>
        </w:rPr>
        <w:t>Научно-исследовательская работа:</w:t>
      </w:r>
    </w:p>
    <w:p w14:paraId="6FAE0F3B" w14:textId="4305F5BB" w:rsidR="00AA68C4" w:rsidRDefault="00AA68C4" w:rsidP="00826CFE">
      <w:pPr>
        <w:pStyle w:val="a3"/>
        <w:numPr>
          <w:ilvl w:val="0"/>
          <w:numId w:val="3"/>
        </w:numPr>
      </w:pPr>
      <w:r>
        <w:t>Методологическая и практическая поддержка/консультирование в проведении исследований (в том числе междисциплинарных) с использование современных методов анализа данных</w:t>
      </w:r>
    </w:p>
    <w:p w14:paraId="56B0EE69" w14:textId="21782387" w:rsidR="00AA68C4" w:rsidRDefault="00AA68C4" w:rsidP="00826CFE">
      <w:pPr>
        <w:pStyle w:val="a3"/>
        <w:numPr>
          <w:ilvl w:val="0"/>
          <w:numId w:val="3"/>
        </w:numPr>
      </w:pPr>
      <w:r>
        <w:t xml:space="preserve">Организация постоянно </w:t>
      </w:r>
      <w:r w:rsidR="008157E3">
        <w:t>действующих</w:t>
      </w:r>
      <w:r>
        <w:t xml:space="preserve"> </w:t>
      </w:r>
      <w:r w:rsidR="008157E3">
        <w:t>научных семинаров (одного или нескольких), посвященных применению эмпирических методов в научных исследованиях. На такие семинары можно приг</w:t>
      </w:r>
      <w:r w:rsidR="00A85B22">
        <w:t xml:space="preserve">лашать выступать с докладами об актуальных научных результатах как сотрудников из других университетов и исследовательских </w:t>
      </w:r>
      <w:r w:rsidR="002F6517">
        <w:t>организаций</w:t>
      </w:r>
      <w:r w:rsidR="00A85B22">
        <w:t>, так и практиков.</w:t>
      </w:r>
    </w:p>
    <w:p w14:paraId="2C1105A7" w14:textId="430008B1" w:rsidR="00F27F94" w:rsidRDefault="00F27F94" w:rsidP="00826CFE">
      <w:pPr>
        <w:pStyle w:val="a3"/>
        <w:numPr>
          <w:ilvl w:val="0"/>
          <w:numId w:val="3"/>
        </w:numPr>
      </w:pPr>
      <w:r>
        <w:t xml:space="preserve">Администрирование и предоставления вычислительных ресурсов для проведения исследований, основных на работе с данными, как сотрудниками, так и </w:t>
      </w:r>
      <w:r w:rsidR="00015CC9">
        <w:t>студентами,</w:t>
      </w:r>
      <w:r>
        <w:t xml:space="preserve"> и </w:t>
      </w:r>
      <w:r w:rsidR="00AB65FF">
        <w:t>аспирантами</w:t>
      </w:r>
      <w:r>
        <w:t>.</w:t>
      </w:r>
    </w:p>
    <w:p w14:paraId="0E2B98F0" w14:textId="5057798A" w:rsidR="009514EB" w:rsidRDefault="009514EB" w:rsidP="00826CFE">
      <w:pPr>
        <w:pStyle w:val="a3"/>
        <w:numPr>
          <w:ilvl w:val="0"/>
          <w:numId w:val="3"/>
        </w:numPr>
      </w:pPr>
      <w:r>
        <w:rPr>
          <w:lang w:val="en-US"/>
        </w:rPr>
        <w:t>C</w:t>
      </w:r>
      <w:proofErr w:type="spellStart"/>
      <w:r w:rsidRPr="009514EB">
        <w:t>оздания</w:t>
      </w:r>
      <w:proofErr w:type="spellEnd"/>
      <w:r w:rsidRPr="009514EB">
        <w:t xml:space="preserve"> и поддержки баз данных (экономических и проч.) для использования в учебном процессе и в научных исследованиях.</w:t>
      </w:r>
    </w:p>
    <w:p w14:paraId="6A06A912" w14:textId="173E5F34" w:rsidR="00F27F94" w:rsidRPr="00F27F94" w:rsidRDefault="00F27F94" w:rsidP="00F27F94">
      <w:pPr>
        <w:rPr>
          <w:b/>
        </w:rPr>
      </w:pPr>
      <w:r w:rsidRPr="00F27F94">
        <w:rPr>
          <w:b/>
        </w:rPr>
        <w:t>Образовательная работа</w:t>
      </w:r>
    </w:p>
    <w:p w14:paraId="0D7C6830" w14:textId="1281683B" w:rsidR="00A85B22" w:rsidRDefault="00A85B22" w:rsidP="00826CFE">
      <w:pPr>
        <w:pStyle w:val="a3"/>
        <w:numPr>
          <w:ilvl w:val="0"/>
          <w:numId w:val="3"/>
        </w:numPr>
      </w:pPr>
      <w:r>
        <w:t>Проведение курсов для сотрудников и студентов по применению цифр</w:t>
      </w:r>
      <w:r w:rsidR="00C02E92">
        <w:t>овых технологий в научной работе</w:t>
      </w:r>
      <w:r>
        <w:t xml:space="preserve"> и в образовательном процессе.</w:t>
      </w:r>
      <w:r w:rsidR="00C02E92">
        <w:t xml:space="preserve"> </w:t>
      </w:r>
      <w:r w:rsidR="00EB3B1E">
        <w:t>Такие курсы могут быть рассчитаны на студентов, которые хотели бы получить знания и компетенции</w:t>
      </w:r>
      <w:r w:rsidR="002F23F4">
        <w:t xml:space="preserve"> в дополнении </w:t>
      </w:r>
      <w:r w:rsidR="00FA7C2A">
        <w:t>к</w:t>
      </w:r>
      <w:r w:rsidR="002F23F4">
        <w:t xml:space="preserve"> основной учебной программе.</w:t>
      </w:r>
      <w:r w:rsidR="00EB3B1E">
        <w:t xml:space="preserve"> </w:t>
      </w:r>
      <w:r w:rsidR="00C02E92">
        <w:t>Примеры курсов:</w:t>
      </w:r>
    </w:p>
    <w:p w14:paraId="3FBE7202" w14:textId="74708E4C" w:rsidR="00A85B22" w:rsidRDefault="00A85B22" w:rsidP="00A85B22">
      <w:pPr>
        <w:pStyle w:val="a3"/>
        <w:numPr>
          <w:ilvl w:val="1"/>
          <w:numId w:val="3"/>
        </w:numPr>
      </w:pPr>
      <w:r>
        <w:t>Дизайн прикладного эмпирического исследования</w:t>
      </w:r>
    </w:p>
    <w:p w14:paraId="1D0FE07D" w14:textId="352187EB" w:rsidR="00F40866" w:rsidRDefault="00F40866" w:rsidP="00A85B22">
      <w:pPr>
        <w:pStyle w:val="a3"/>
        <w:numPr>
          <w:ilvl w:val="1"/>
          <w:numId w:val="3"/>
        </w:numPr>
      </w:pPr>
      <w:r>
        <w:t>Методы анализа данных в социальных науках.</w:t>
      </w:r>
    </w:p>
    <w:p w14:paraId="6504D470" w14:textId="116D9793" w:rsidR="00A85B22" w:rsidRPr="00A85B22" w:rsidRDefault="00A85B22" w:rsidP="00A85B22">
      <w:pPr>
        <w:pStyle w:val="a3"/>
        <w:numPr>
          <w:ilvl w:val="1"/>
          <w:numId w:val="3"/>
        </w:numPr>
      </w:pPr>
      <w:r>
        <w:t xml:space="preserve">Введение в анализ и визуализацию данных в </w:t>
      </w:r>
      <w:r>
        <w:rPr>
          <w:lang w:val="en-US"/>
        </w:rPr>
        <w:t>Python</w:t>
      </w:r>
    </w:p>
    <w:p w14:paraId="345C9B20" w14:textId="48FD4259" w:rsidR="00A85B22" w:rsidRPr="00A85B22" w:rsidRDefault="00A85B22" w:rsidP="00A85B22">
      <w:pPr>
        <w:pStyle w:val="a3"/>
        <w:numPr>
          <w:ilvl w:val="1"/>
          <w:numId w:val="3"/>
        </w:numPr>
      </w:pPr>
      <w:r>
        <w:t xml:space="preserve">Введение в программирование на языке </w:t>
      </w:r>
      <w:r>
        <w:rPr>
          <w:lang w:val="en-US"/>
        </w:rPr>
        <w:t>Python</w:t>
      </w:r>
    </w:p>
    <w:p w14:paraId="36E72D18" w14:textId="27433A99" w:rsidR="00A85B22" w:rsidRPr="00EB3B1E" w:rsidRDefault="00C02E92" w:rsidP="00A85B22">
      <w:pPr>
        <w:pStyle w:val="a3"/>
        <w:numPr>
          <w:ilvl w:val="1"/>
          <w:numId w:val="3"/>
        </w:numPr>
      </w:pPr>
      <w:r>
        <w:t>Основы работы с базами данных</w:t>
      </w:r>
      <w:r w:rsidR="00A85B22">
        <w:t xml:space="preserve"> </w:t>
      </w:r>
      <w:r>
        <w:t xml:space="preserve">с использованием </w:t>
      </w:r>
      <w:r>
        <w:rPr>
          <w:lang w:val="en-US"/>
        </w:rPr>
        <w:t>SQL</w:t>
      </w:r>
      <w:r w:rsidRPr="00C02E92">
        <w:t xml:space="preserve"> </w:t>
      </w:r>
      <w:r>
        <w:t xml:space="preserve">и </w:t>
      </w:r>
      <w:r>
        <w:rPr>
          <w:lang w:val="en-US"/>
        </w:rPr>
        <w:t>Python</w:t>
      </w:r>
    </w:p>
    <w:p w14:paraId="592BBE85" w14:textId="6DBB896D" w:rsidR="00EB3B1E" w:rsidRDefault="00EB3B1E" w:rsidP="00A85B22">
      <w:pPr>
        <w:pStyle w:val="a3"/>
        <w:numPr>
          <w:ilvl w:val="1"/>
          <w:numId w:val="3"/>
        </w:numPr>
      </w:pPr>
      <w:r>
        <w:t>Культу</w:t>
      </w:r>
      <w:r w:rsidR="00BD4152">
        <w:t>ра</w:t>
      </w:r>
      <w:r>
        <w:t xml:space="preserve"> работы с данными</w:t>
      </w:r>
    </w:p>
    <w:p w14:paraId="4E93FF4D" w14:textId="26C87E87" w:rsidR="007C3F6A" w:rsidRPr="00C02E92" w:rsidRDefault="007C3F6A" w:rsidP="00A85B22">
      <w:pPr>
        <w:pStyle w:val="a3"/>
        <w:numPr>
          <w:ilvl w:val="1"/>
          <w:numId w:val="3"/>
        </w:numPr>
      </w:pPr>
      <w:r>
        <w:t xml:space="preserve">Основы машинного обучения </w:t>
      </w:r>
    </w:p>
    <w:p w14:paraId="2ADC0BAE" w14:textId="107E97ED" w:rsidR="00C02E92" w:rsidRPr="00C02E92" w:rsidRDefault="007C3F6A" w:rsidP="007C3F6A">
      <w:pPr>
        <w:ind w:left="851"/>
      </w:pPr>
      <w:r>
        <w:t xml:space="preserve">Важно отметить, что проведение подготовка и чтение таких курсов требует от преподавателя высокой квалификации и опыта самостоятельной исследовательской работы. Это не может быть </w:t>
      </w:r>
      <w:r>
        <w:lastRenderedPageBreak/>
        <w:t>решено в рамках сотрудничества со Школой 21, которая основана на подходе «обучения без учителя»</w:t>
      </w:r>
      <w:r w:rsidR="00E67950">
        <w:t xml:space="preserve"> и рассчитана на подготовку программистов начального уровня (т.н. «</w:t>
      </w:r>
      <w:proofErr w:type="spellStart"/>
      <w:r w:rsidR="00E67950">
        <w:t>джунов</w:t>
      </w:r>
      <w:proofErr w:type="spellEnd"/>
      <w:r w:rsidR="00E67950">
        <w:t>»)</w:t>
      </w:r>
      <w:r w:rsidR="002C7AA8">
        <w:t>.</w:t>
      </w:r>
      <w:r w:rsidR="00015CC9">
        <w:t xml:space="preserve"> </w:t>
      </w:r>
      <w:r w:rsidR="002C7AA8">
        <w:t xml:space="preserve">Кроме того, </w:t>
      </w:r>
      <w:r w:rsidR="00015CC9">
        <w:t xml:space="preserve">процесс обучения в Школе 21 рассчитан на «отсев», а не </w:t>
      </w:r>
      <w:r w:rsidR="00A26252">
        <w:t>на удержание</w:t>
      </w:r>
      <w:r w:rsidR="00015CC9">
        <w:t xml:space="preserve"> обучающихся. Стоит отметить, что </w:t>
      </w:r>
      <w:r w:rsidR="002C7AA8">
        <w:t>расположение ЦЦТ в здании на пр. Вернадского позволит студентами</w:t>
      </w:r>
      <w:r w:rsidR="001D4960">
        <w:t xml:space="preserve"> не</w:t>
      </w:r>
      <w:r w:rsidR="002C7AA8">
        <w:t xml:space="preserve"> тратить время на поездку </w:t>
      </w:r>
      <w:r w:rsidR="001D4960">
        <w:t>в ущерб текущему учебному процессу.</w:t>
      </w:r>
    </w:p>
    <w:p w14:paraId="2C884D0D" w14:textId="65141FD2" w:rsidR="00C02E92" w:rsidRDefault="00C02E92" w:rsidP="00C02E92">
      <w:pPr>
        <w:pStyle w:val="a3"/>
        <w:ind w:left="1440"/>
      </w:pPr>
    </w:p>
    <w:p w14:paraId="33F44DD0" w14:textId="541A3C5E" w:rsidR="004A0422" w:rsidRDefault="00606FD6" w:rsidP="00606FD6">
      <w:pPr>
        <w:rPr>
          <w:b/>
        </w:rPr>
      </w:pPr>
      <w:r w:rsidRPr="00606FD6">
        <w:rPr>
          <w:b/>
        </w:rPr>
        <w:t xml:space="preserve">Поддержка </w:t>
      </w:r>
      <w:r>
        <w:rPr>
          <w:b/>
        </w:rPr>
        <w:t>управленческих</w:t>
      </w:r>
      <w:r w:rsidR="007E3EEC">
        <w:rPr>
          <w:b/>
        </w:rPr>
        <w:t>, учебных</w:t>
      </w:r>
      <w:r>
        <w:rPr>
          <w:b/>
        </w:rPr>
        <w:t xml:space="preserve"> и финансово-хозяйственных процессов</w:t>
      </w:r>
    </w:p>
    <w:p w14:paraId="5E189B8C" w14:textId="48E6DE9C" w:rsidR="00606FD6" w:rsidRDefault="00606FD6" w:rsidP="00606FD6">
      <w:pPr>
        <w:pStyle w:val="a3"/>
        <w:numPr>
          <w:ilvl w:val="0"/>
          <w:numId w:val="3"/>
        </w:numPr>
        <w:rPr>
          <w:bCs/>
        </w:rPr>
      </w:pPr>
      <w:r w:rsidRPr="00606FD6">
        <w:rPr>
          <w:bCs/>
        </w:rPr>
        <w:t xml:space="preserve">Поддержка цифровизации </w:t>
      </w:r>
      <w:r>
        <w:rPr>
          <w:bCs/>
        </w:rPr>
        <w:t>учебного процессы. Например, анализ образовательных траекторий студентов и, в будущем, рекомендации по персонализации образования.</w:t>
      </w:r>
    </w:p>
    <w:p w14:paraId="502C4424" w14:textId="5FFCBFBA" w:rsidR="00F428B0" w:rsidRDefault="00606FD6" w:rsidP="00606FD6">
      <w:pPr>
        <w:pStyle w:val="a3"/>
        <w:numPr>
          <w:ilvl w:val="0"/>
          <w:numId w:val="3"/>
        </w:numPr>
        <w:rPr>
          <w:bCs/>
        </w:rPr>
      </w:pPr>
      <w:r>
        <w:rPr>
          <w:bCs/>
        </w:rPr>
        <w:t>Экспертиза внедр</w:t>
      </w:r>
      <w:r w:rsidR="00F428B0">
        <w:rPr>
          <w:bCs/>
        </w:rPr>
        <w:t xml:space="preserve">ения </w:t>
      </w:r>
      <w:r>
        <w:rPr>
          <w:bCs/>
        </w:rPr>
        <w:t>в управленческий, финансово-хозяйственный</w:t>
      </w:r>
      <w:r w:rsidR="007E3EEC">
        <w:rPr>
          <w:bCs/>
        </w:rPr>
        <w:t xml:space="preserve"> и </w:t>
      </w:r>
      <w:r>
        <w:rPr>
          <w:bCs/>
        </w:rPr>
        <w:t>образовательный процессы цифровых решений сторонних поставщиков</w:t>
      </w:r>
      <w:r w:rsidR="00AA27D6">
        <w:rPr>
          <w:bCs/>
        </w:rPr>
        <w:t xml:space="preserve"> и/или свободного программного </w:t>
      </w:r>
      <w:r w:rsidR="000B5FFA">
        <w:rPr>
          <w:bCs/>
        </w:rPr>
        <w:t>обеспечения</w:t>
      </w:r>
      <w:r w:rsidR="00F428B0">
        <w:rPr>
          <w:bCs/>
        </w:rPr>
        <w:t>:</w:t>
      </w:r>
    </w:p>
    <w:p w14:paraId="39D5B36B" w14:textId="6A706603" w:rsidR="001D6A22" w:rsidRDefault="00F428B0" w:rsidP="00F428B0">
      <w:pPr>
        <w:pStyle w:val="a3"/>
        <w:numPr>
          <w:ilvl w:val="1"/>
          <w:numId w:val="3"/>
        </w:numPr>
        <w:rPr>
          <w:bCs/>
        </w:rPr>
      </w:pPr>
      <w:r>
        <w:rPr>
          <w:bCs/>
        </w:rPr>
        <w:t xml:space="preserve">анализ текущих бизнес-процессов и составление рекомендаций по </w:t>
      </w:r>
      <w:r w:rsidR="00EE0E0B">
        <w:rPr>
          <w:bCs/>
        </w:rPr>
        <w:t>требованиям к цифровым продуктам (спецификаций)</w:t>
      </w:r>
      <w:r>
        <w:rPr>
          <w:bCs/>
        </w:rPr>
        <w:t xml:space="preserve">, </w:t>
      </w:r>
    </w:p>
    <w:p w14:paraId="14A6A261" w14:textId="326B0A6A" w:rsidR="00EE0E0B" w:rsidRDefault="00EE0E0B" w:rsidP="00F428B0">
      <w:pPr>
        <w:pStyle w:val="a3"/>
        <w:numPr>
          <w:ilvl w:val="1"/>
          <w:numId w:val="3"/>
        </w:numPr>
        <w:rPr>
          <w:bCs/>
        </w:rPr>
      </w:pPr>
      <w:r>
        <w:rPr>
          <w:bCs/>
        </w:rPr>
        <w:t>анализ рынка поставщиков цифровых решений</w:t>
      </w:r>
    </w:p>
    <w:p w14:paraId="780EC934" w14:textId="77777777" w:rsidR="001D6A22" w:rsidRDefault="007E3EEC" w:rsidP="00F428B0">
      <w:pPr>
        <w:pStyle w:val="a3"/>
        <w:numPr>
          <w:ilvl w:val="1"/>
          <w:numId w:val="3"/>
        </w:numPr>
        <w:rPr>
          <w:bCs/>
        </w:rPr>
      </w:pPr>
      <w:r>
        <w:rPr>
          <w:bCs/>
        </w:rPr>
        <w:t>оценка эффективности внедрения</w:t>
      </w:r>
      <w:r w:rsidR="00F428B0">
        <w:rPr>
          <w:bCs/>
        </w:rPr>
        <w:t xml:space="preserve">, </w:t>
      </w:r>
    </w:p>
    <w:p w14:paraId="15039A2F" w14:textId="6A49B544" w:rsidR="00606FD6" w:rsidRDefault="00F428B0" w:rsidP="00F428B0">
      <w:pPr>
        <w:pStyle w:val="a3"/>
        <w:numPr>
          <w:ilvl w:val="1"/>
          <w:numId w:val="3"/>
        </w:numPr>
        <w:rPr>
          <w:bCs/>
        </w:rPr>
      </w:pPr>
      <w:r>
        <w:rPr>
          <w:bCs/>
        </w:rPr>
        <w:t>оценка стоимости владения и др.</w:t>
      </w:r>
    </w:p>
    <w:p w14:paraId="7B61F34E" w14:textId="71CCD765" w:rsidR="00AA27D6" w:rsidRDefault="00AA27D6" w:rsidP="00AA27D6">
      <w:pPr>
        <w:pStyle w:val="a3"/>
        <w:numPr>
          <w:ilvl w:val="0"/>
          <w:numId w:val="3"/>
        </w:numPr>
        <w:rPr>
          <w:bCs/>
        </w:rPr>
      </w:pPr>
      <w:r>
        <w:rPr>
          <w:bCs/>
        </w:rPr>
        <w:t xml:space="preserve">Техническая поддержка </w:t>
      </w:r>
      <w:r w:rsidR="00EE0E5F">
        <w:rPr>
          <w:bCs/>
        </w:rPr>
        <w:t xml:space="preserve">цифровых решений, уже </w:t>
      </w:r>
      <w:r w:rsidR="00EE0E5F">
        <w:rPr>
          <w:bCs/>
        </w:rPr>
        <w:t xml:space="preserve">внедрённых </w:t>
      </w:r>
      <w:r w:rsidR="00EE0E5F">
        <w:rPr>
          <w:bCs/>
        </w:rPr>
        <w:t>и используемых во внутренних процессах.</w:t>
      </w:r>
      <w:r w:rsidR="009B0C2F">
        <w:rPr>
          <w:bCs/>
        </w:rPr>
        <w:t xml:space="preserve"> Это позволит оперативно решать потенциальные технические проблемы, неизбежно возникающие в ходе текущей операционной деятельности.  </w:t>
      </w:r>
    </w:p>
    <w:p w14:paraId="69034ECA" w14:textId="59B6DEE7" w:rsidR="00AA27D6" w:rsidRPr="00606FD6" w:rsidRDefault="00AA27D6" w:rsidP="00AA27D6">
      <w:pPr>
        <w:pStyle w:val="a3"/>
        <w:numPr>
          <w:ilvl w:val="0"/>
          <w:numId w:val="3"/>
        </w:numPr>
        <w:rPr>
          <w:bCs/>
        </w:rPr>
      </w:pPr>
      <w:r>
        <w:rPr>
          <w:bCs/>
        </w:rPr>
        <w:t xml:space="preserve">Использование методов анализа накопленных внутренних данных и необходимых цифровых инструментов для повышения эффективности </w:t>
      </w:r>
      <w:r w:rsidR="00B66161">
        <w:rPr>
          <w:bCs/>
        </w:rPr>
        <w:t>текущей операционной деятельности.</w:t>
      </w:r>
    </w:p>
    <w:p w14:paraId="1C7BF2DC" w14:textId="77777777" w:rsidR="004A0422" w:rsidRDefault="004A0422" w:rsidP="00C02E92">
      <w:pPr>
        <w:pStyle w:val="a3"/>
        <w:ind w:left="1440"/>
      </w:pPr>
    </w:p>
    <w:p w14:paraId="351FF4E9" w14:textId="77777777" w:rsidR="00AA27D6" w:rsidRDefault="00AA27D6" w:rsidP="00C02E92">
      <w:pPr>
        <w:pStyle w:val="a3"/>
        <w:ind w:left="1440"/>
      </w:pPr>
    </w:p>
    <w:p w14:paraId="5015BA4B" w14:textId="79B94E50" w:rsidR="004E62A9" w:rsidRPr="007628EA" w:rsidRDefault="004E62A9" w:rsidP="004E62A9">
      <w:pPr>
        <w:pStyle w:val="a3"/>
        <w:ind w:left="0"/>
      </w:pPr>
      <w:proofErr w:type="spellStart"/>
      <w:r>
        <w:t>Зав.кафедрой</w:t>
      </w:r>
      <w:proofErr w:type="spellEnd"/>
      <w:r>
        <w:t xml:space="preserve"> МЭИТ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Н.В. Артамонов</w:t>
      </w:r>
    </w:p>
    <w:sectPr w:rsidR="004E62A9" w:rsidRPr="007628EA" w:rsidSect="00C1636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D44F4"/>
    <w:multiLevelType w:val="hybridMultilevel"/>
    <w:tmpl w:val="340AD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E5B44"/>
    <w:multiLevelType w:val="multilevel"/>
    <w:tmpl w:val="0E007E4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65E37A8"/>
    <w:multiLevelType w:val="hybridMultilevel"/>
    <w:tmpl w:val="5590F37C"/>
    <w:lvl w:ilvl="0" w:tplc="AF76C14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311261">
    <w:abstractNumId w:val="2"/>
  </w:num>
  <w:num w:numId="2" w16cid:durableId="251209608">
    <w:abstractNumId w:val="1"/>
  </w:num>
  <w:num w:numId="3" w16cid:durableId="1459257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D6F"/>
    <w:rsid w:val="00014A00"/>
    <w:rsid w:val="00015CC9"/>
    <w:rsid w:val="000B5FFA"/>
    <w:rsid w:val="001D4960"/>
    <w:rsid w:val="001D6A22"/>
    <w:rsid w:val="002668A0"/>
    <w:rsid w:val="002C7AA8"/>
    <w:rsid w:val="002F23F4"/>
    <w:rsid w:val="002F6517"/>
    <w:rsid w:val="004A0422"/>
    <w:rsid w:val="004D3090"/>
    <w:rsid w:val="004E62A9"/>
    <w:rsid w:val="005209FF"/>
    <w:rsid w:val="00606FD6"/>
    <w:rsid w:val="00607309"/>
    <w:rsid w:val="0067729E"/>
    <w:rsid w:val="007628EA"/>
    <w:rsid w:val="007C3F6A"/>
    <w:rsid w:val="007E3EEC"/>
    <w:rsid w:val="008157E3"/>
    <w:rsid w:val="008C6D6F"/>
    <w:rsid w:val="00937EA6"/>
    <w:rsid w:val="009514EB"/>
    <w:rsid w:val="009B0C2F"/>
    <w:rsid w:val="00A26252"/>
    <w:rsid w:val="00A85B22"/>
    <w:rsid w:val="00AA27D6"/>
    <w:rsid w:val="00AA68C4"/>
    <w:rsid w:val="00AB65FF"/>
    <w:rsid w:val="00B66161"/>
    <w:rsid w:val="00BD4152"/>
    <w:rsid w:val="00BE7C03"/>
    <w:rsid w:val="00C02E92"/>
    <w:rsid w:val="00C16367"/>
    <w:rsid w:val="00DC7FB4"/>
    <w:rsid w:val="00E67950"/>
    <w:rsid w:val="00EB3B1E"/>
    <w:rsid w:val="00EE0E0B"/>
    <w:rsid w:val="00EE0E5F"/>
    <w:rsid w:val="00F27078"/>
    <w:rsid w:val="00F27F94"/>
    <w:rsid w:val="00F40866"/>
    <w:rsid w:val="00F428B0"/>
    <w:rsid w:val="00FA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AB2BA"/>
  <w15:chartTrackingRefBased/>
  <w15:docId w15:val="{6BF82BB7-99A5-3E49-91CF-FF1925FF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8EA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9"/>
    <w:qFormat/>
    <w:rsid w:val="002668A0"/>
    <w:pPr>
      <w:keepNext/>
      <w:numPr>
        <w:numId w:val="2"/>
      </w:numPr>
      <w:spacing w:before="240" w:after="120"/>
      <w:ind w:left="357" w:hanging="357"/>
      <w:outlineLvl w:val="0"/>
    </w:pPr>
    <w:rPr>
      <w:rFonts w:eastAsia="Times New Roman"/>
      <w:b/>
      <w:kern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668A0"/>
    <w:rPr>
      <w:rFonts w:ascii="Times New Roman" w:eastAsia="Times New Roman" w:hAnsi="Times New Roman"/>
      <w:b/>
      <w:kern w:val="28"/>
      <w:szCs w:val="20"/>
    </w:rPr>
  </w:style>
  <w:style w:type="paragraph" w:styleId="a3">
    <w:name w:val="List Paragraph"/>
    <w:basedOn w:val="a"/>
    <w:uiPriority w:val="34"/>
    <w:qFormat/>
    <w:rsid w:val="00677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40</cp:revision>
  <dcterms:created xsi:type="dcterms:W3CDTF">2023-05-03T06:17:00Z</dcterms:created>
  <dcterms:modified xsi:type="dcterms:W3CDTF">2023-05-03T12:37:00Z</dcterms:modified>
</cp:coreProperties>
</file>